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ПАСПОРТ УСЛУГИ (ПРОЦЕССА) </w:t>
      </w:r>
      <w:r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31C01">
        <w:rPr>
          <w:rFonts w:ascii="Arial" w:hAnsi="Arial" w:cs="Arial"/>
          <w:b/>
          <w:sz w:val="32"/>
          <w:szCs w:val="32"/>
        </w:rPr>
        <w:t xml:space="preserve">Допуск в эксплуатацию прибора учета (после устранения замечаний </w:t>
      </w:r>
      <w:proofErr w:type="gramEnd"/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1C01">
        <w:rPr>
          <w:rFonts w:ascii="Arial" w:hAnsi="Arial" w:cs="Arial"/>
          <w:b/>
          <w:sz w:val="32"/>
          <w:szCs w:val="32"/>
        </w:rPr>
        <w:t>или замены элементов узла учета, ранее принятого в эксплуатацию).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Потребитель: </w:t>
      </w:r>
      <w:bookmarkStart w:id="0" w:name="OLE_LINK1"/>
      <w:bookmarkStart w:id="1" w:name="OLE_LINK2"/>
      <w:r w:rsidRPr="00A31C01">
        <w:rPr>
          <w:rFonts w:ascii="Arial" w:hAnsi="Arial" w:cs="Arial"/>
          <w:sz w:val="28"/>
          <w:szCs w:val="28"/>
        </w:rPr>
        <w:t>юридические и физические лица</w:t>
      </w:r>
      <w:bookmarkEnd w:id="0"/>
      <w:bookmarkEnd w:id="1"/>
      <w:r w:rsidRPr="00A31C01">
        <w:rPr>
          <w:rFonts w:ascii="Arial" w:hAnsi="Arial" w:cs="Arial"/>
          <w:sz w:val="28"/>
          <w:szCs w:val="28"/>
        </w:rPr>
        <w:t>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2" w:name="_GoBack"/>
      <w:bookmarkEnd w:id="2"/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 xml:space="preserve">наличие технологического присоединения к сетям </w:t>
      </w:r>
      <w:r>
        <w:rPr>
          <w:rFonts w:ascii="Arial" w:hAnsi="Arial" w:cs="Arial"/>
          <w:sz w:val="28"/>
          <w:szCs w:val="28"/>
        </w:rPr>
        <w:t>ООО «ИЖЭК»</w:t>
      </w:r>
      <w:r w:rsidRPr="00A31C01">
        <w:rPr>
          <w:rFonts w:ascii="Arial" w:hAnsi="Arial" w:cs="Arial"/>
          <w:sz w:val="28"/>
          <w:szCs w:val="28"/>
        </w:rPr>
        <w:t xml:space="preserve"> и договора  энергоснабжения.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4277"/>
        <w:gridCol w:w="2285"/>
        <w:gridCol w:w="2173"/>
        <w:gridCol w:w="2245"/>
      </w:tblGrid>
      <w:tr w:rsidR="00C60F63" w:rsidRPr="00A31C01" w:rsidTr="005C018D">
        <w:tc>
          <w:tcPr>
            <w:tcW w:w="648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427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Содержание/Условия этапа</w:t>
            </w:r>
          </w:p>
        </w:tc>
        <w:tc>
          <w:tcPr>
            <w:tcW w:w="228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предоставления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исполнения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 xml:space="preserve">Ссылка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нормативный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правовой акт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63" w:rsidRPr="00A31C01" w:rsidTr="005C018D">
        <w:tc>
          <w:tcPr>
            <w:tcW w:w="648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Подача заявки </w:t>
            </w:r>
            <w:proofErr w:type="gramStart"/>
            <w:r w:rsidRPr="00A31C01">
              <w:rPr>
                <w:rFonts w:ascii="Arial" w:hAnsi="Arial" w:cs="Arial"/>
              </w:rPr>
              <w:t>на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осуществление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допуска </w:t>
            </w:r>
            <w:proofErr w:type="gramStart"/>
            <w:r w:rsidRPr="00A31C01">
              <w:rPr>
                <w:rFonts w:ascii="Arial" w:hAnsi="Arial" w:cs="Arial"/>
              </w:rPr>
              <w:t>в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эксплуатацию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прибора 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заявителя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 заявки: реквизиты заявителя,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 xml:space="preserve">место нахождения  </w:t>
            </w:r>
            <w:proofErr w:type="spellStart"/>
            <w:r w:rsidRPr="00A31C01">
              <w:rPr>
                <w:rFonts w:ascii="Arial" w:hAnsi="Arial" w:cs="Arial"/>
              </w:rPr>
              <w:t>энергопринимающих</w:t>
            </w:r>
            <w:proofErr w:type="spellEnd"/>
            <w:r w:rsidRPr="00A31C01">
              <w:rPr>
                <w:rFonts w:ascii="Arial" w:hAnsi="Arial" w:cs="Arial"/>
              </w:rPr>
              <w:t xml:space="preserve">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телефона), </w:t>
            </w:r>
            <w:proofErr w:type="gramStart"/>
            <w:r w:rsidRPr="00A31C01">
              <w:rPr>
                <w:rFonts w:ascii="Arial" w:hAnsi="Arial" w:cs="Arial"/>
              </w:rPr>
              <w:t>предлагаемые</w:t>
            </w:r>
            <w:proofErr w:type="gramEnd"/>
            <w:r w:rsidRPr="00A31C01">
              <w:rPr>
                <w:rFonts w:ascii="Arial" w:hAnsi="Arial" w:cs="Arial"/>
              </w:rPr>
              <w:t xml:space="preserve"> дату и время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проведения процедуры допуска.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 в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ООО «ИЖЭК»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Постановление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Правительства РФ от 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изменениями)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п.153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63" w:rsidRPr="00A31C01" w:rsidTr="005C018D">
        <w:tc>
          <w:tcPr>
            <w:tcW w:w="648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Техническая проверка</w:t>
            </w:r>
          </w:p>
        </w:tc>
        <w:tc>
          <w:tcPr>
            <w:tcW w:w="427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Содержание: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1. Допуск к работе.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Проверка места установки и схемы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A31C01">
              <w:rPr>
                <w:rFonts w:ascii="Arial" w:hAnsi="Arial" w:cs="Arial"/>
              </w:rPr>
              <w:t>поверителя</w:t>
            </w:r>
            <w:proofErr w:type="spellEnd"/>
            <w:r w:rsidRPr="00A31C01">
              <w:rPr>
                <w:rFonts w:ascii="Arial" w:hAnsi="Arial" w:cs="Arial"/>
              </w:rPr>
              <w:t>) 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измерительных трансформаторов (при их наличии), а также соответствие вводимого в эксплуатацию прибора учета требованиям в части его метрологических характеристик.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3. Проведение технической проверки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(инструментальной)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4. Установка контрольных одноразовых номерных пломб и знаков визуального контроля.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 позднее 15 рабочих дней с момента  подачи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заявки заявителем.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Постановление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Правительства РФ от 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изменениями)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п.154.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0F63" w:rsidRPr="00A31C01" w:rsidTr="005C018D">
        <w:tc>
          <w:tcPr>
            <w:tcW w:w="648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31C01">
              <w:rPr>
                <w:rFonts w:ascii="Arial" w:hAnsi="Arial" w:cs="Arial"/>
              </w:rPr>
              <w:t>Составление Акта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допуска прибора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 в эксплуатацию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– отсутствие замечаний в ходе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выполнения 2 этапа.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 в 2 экз.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течение 2 рабочих дней</w:t>
            </w:r>
          </w:p>
        </w:tc>
        <w:tc>
          <w:tcPr>
            <w:tcW w:w="224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Постановление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Правительства РФ от 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изменениями)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пп.152, 153.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C60F63" w:rsidRPr="00A31C01" w:rsidSect="00C60F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63"/>
    <w:rsid w:val="00147528"/>
    <w:rsid w:val="00381F0C"/>
    <w:rsid w:val="00601DF1"/>
    <w:rsid w:val="007B0590"/>
    <w:rsid w:val="009466E8"/>
    <w:rsid w:val="00C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4</cp:revision>
  <dcterms:created xsi:type="dcterms:W3CDTF">2016-03-09T09:17:00Z</dcterms:created>
  <dcterms:modified xsi:type="dcterms:W3CDTF">2016-04-21T12:36:00Z</dcterms:modified>
</cp:coreProperties>
</file>